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Parents of [Youth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Your son has been invited to join [Chapter] of DeMolay International at our upcoming [event title? Ex: Bowling] event in [event month]! </w:t>
      </w:r>
      <w:r w:rsidDel="00000000" w:rsidR="00000000" w:rsidRPr="00000000">
        <w:rPr>
          <w:rtl w:val="0"/>
        </w:rPr>
        <w:t xml:space="preserve">We hope that you will join us, along with your son, for a fun filled [time of day] with young men just like him.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Join [Chapter Name] for:</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Event Name</w:t>
      </w:r>
    </w:p>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Event Date and Time</w:t>
      </w:r>
    </w:p>
    <w:p w:rsidR="00000000" w:rsidDel="00000000" w:rsidP="00000000" w:rsidRDefault="00000000" w:rsidRPr="00000000" w14:paraId="0000000E">
      <w:pPr>
        <w:jc w:val="center"/>
        <w:rPr>
          <w:sz w:val="28"/>
          <w:szCs w:val="28"/>
        </w:rPr>
      </w:pPr>
      <w:r w:rsidDel="00000000" w:rsidR="00000000" w:rsidRPr="00000000">
        <w:rPr>
          <w:sz w:val="28"/>
          <w:szCs w:val="28"/>
          <w:rtl w:val="0"/>
        </w:rPr>
        <w:t xml:space="preserve">Event Location</w:t>
      </w:r>
    </w:p>
    <w:p w:rsidR="00000000" w:rsidDel="00000000" w:rsidP="00000000" w:rsidRDefault="00000000" w:rsidRPr="00000000" w14:paraId="0000000F">
      <w:pPr>
        <w:jc w:val="center"/>
        <w:rPr>
          <w:sz w:val="32"/>
          <w:szCs w:val="32"/>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What is DeMolay?</w:t>
      </w:r>
      <w:r w:rsidDel="00000000" w:rsidR="00000000" w:rsidRPr="00000000">
        <w:rPr>
          <w:rtl w:val="0"/>
        </w:rPr>
        <w:t xml:space="preserve"> DeMolay International is the premiere youth-led leadership organization for young men from the ages of 12-21 who love to have fun! For over a century, DeMolay has been dedicated to making young men, such as your son, into self-confident leaders, team players, and upstanding citizens. We provide a safe and comfortable environment for your son to grow in his own way throughout his DeMolay experience. Our members aren’t alone in these efforts, however. Adult volunteers, known as advisors, are there to guide and mentor the young men through their DeMolay experience and to help them in whatever tasks they want to accomplish. If you want, you as parents are more than welcome to get involved to watch your son grow!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DeMolay also provides its members with the opportunity to obtain scholarships that can be used for higher education when and if they decide to attend college, university, or a technical college after high school. In 2021, Wisconsin DeMolay awarded a total of $40,000 to our DeMolay members and advisors.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letter cannot contain all the amazing opportunities DeMolay can provide your son and your family. As our invited guest, we hope that you will join us for a great event and to learn more!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Sincerely,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[Chapter Advisor Name]</w:t>
      </w:r>
    </w:p>
    <w:p w:rsidR="00000000" w:rsidDel="00000000" w:rsidP="00000000" w:rsidRDefault="00000000" w:rsidRPr="00000000" w14:paraId="0000001B">
      <w:pPr>
        <w:rPr/>
      </w:pPr>
      <w:r w:rsidDel="00000000" w:rsidR="00000000" w:rsidRPr="00000000">
        <w:rPr>
          <w:rtl w:val="0"/>
        </w:rPr>
        <w:t xml:space="preserve">Chapter Advisor</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-419099</wp:posOffset>
          </wp:positionH>
          <wp:positionV relativeFrom="paragraph">
            <wp:posOffset>0</wp:posOffset>
          </wp:positionV>
          <wp:extent cx="3009900" cy="949598"/>
          <wp:effectExtent b="0" l="0" r="0" t="0"/>
          <wp:wrapSquare wrapText="bothSides" distB="0" distT="0" distL="114300" distR="11430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3009900" cy="949598"/>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Name]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Mailing Address]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[Chapter city/zip]</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 us at widemolay.org!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7B5D"/>
    <w:pPr>
      <w:tabs>
        <w:tab w:val="center" w:pos="4680"/>
        <w:tab w:val="right" w:pos="9360"/>
      </w:tabs>
    </w:pPr>
  </w:style>
  <w:style w:type="character" w:styleId="HeaderChar" w:customStyle="1">
    <w:name w:val="Header Char"/>
    <w:basedOn w:val="DefaultParagraphFont"/>
    <w:link w:val="Header"/>
    <w:uiPriority w:val="99"/>
    <w:rsid w:val="00BC7B5D"/>
  </w:style>
  <w:style w:type="paragraph" w:styleId="Footer">
    <w:name w:val="footer"/>
    <w:basedOn w:val="Normal"/>
    <w:link w:val="FooterChar"/>
    <w:uiPriority w:val="99"/>
    <w:unhideWhenUsed w:val="1"/>
    <w:rsid w:val="00BC7B5D"/>
    <w:pPr>
      <w:tabs>
        <w:tab w:val="center" w:pos="4680"/>
        <w:tab w:val="right" w:pos="9360"/>
      </w:tabs>
    </w:pPr>
  </w:style>
  <w:style w:type="character" w:styleId="FooterChar" w:customStyle="1">
    <w:name w:val="Footer Char"/>
    <w:basedOn w:val="DefaultParagraphFont"/>
    <w:link w:val="Footer"/>
    <w:uiPriority w:val="99"/>
    <w:rsid w:val="00BC7B5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HaR+bMDLdwvZKUrdni8Qh0lsA==">AMUW2mWPkPzL42hbDxsY8cY0l8N3FlMhTZ1bPTjM8hh6+RcB/+o2qNY6Y2h8f9I/nHCt1FyHY7esziPf2dOy4hzMkBpI/TXLLCqxW7v7BnH6plrjWcYVS5A=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2022-05-31T12:27:00Z</dcterms:created>
  <dc:creator>Dakota Wells</dc:creator>
</cp:coreProperties>
</file>